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61592D" w14:textId="64666C14"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07B24">
        <w:rPr>
          <w:b/>
          <w:noProof/>
          <w:sz w:val="24"/>
        </w:rPr>
        <w:t>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FF29B9">
        <w:rPr>
          <w:b/>
          <w:i/>
          <w:noProof/>
          <w:sz w:val="28"/>
        </w:rPr>
        <w:t>22110</w:t>
      </w:r>
    </w:p>
    <w:p w14:paraId="4F58A4D1" w14:textId="6DDA33CA" w:rsidR="00EE33A2" w:rsidRPr="00936EE4" w:rsidRDefault="00E34A6A" w:rsidP="00936EE4">
      <w:pPr>
        <w:pStyle w:val="CRCoverPage"/>
        <w:outlineLvl w:val="0"/>
        <w:rPr>
          <w:b/>
          <w:bCs/>
          <w:noProof/>
          <w:sz w:val="24"/>
        </w:rPr>
      </w:pPr>
      <w:r w:rsidRPr="00705A93">
        <w:rPr>
          <w:b/>
          <w:noProof/>
          <w:sz w:val="24"/>
        </w:rPr>
        <w:t>Electronic meeting</w:t>
      </w:r>
      <w:r w:rsidR="00936EE4" w:rsidRPr="00936EE4">
        <w:rPr>
          <w:b/>
          <w:bCs/>
          <w:sz w:val="24"/>
        </w:rPr>
        <w:t xml:space="preserve">, </w:t>
      </w:r>
      <w:r w:rsidR="00607B24">
        <w:rPr>
          <w:b/>
          <w:bCs/>
          <w:sz w:val="24"/>
        </w:rPr>
        <w:t>4</w:t>
      </w:r>
      <w:r w:rsidR="00936EE4" w:rsidRPr="00936EE4">
        <w:rPr>
          <w:b/>
          <w:bCs/>
          <w:sz w:val="24"/>
        </w:rPr>
        <w:t>-</w:t>
      </w:r>
      <w:r w:rsidR="00607B24">
        <w:rPr>
          <w:b/>
          <w:bCs/>
          <w:sz w:val="24"/>
        </w:rPr>
        <w:t>1</w:t>
      </w:r>
      <w:r w:rsidR="00936EE4" w:rsidRPr="00936EE4">
        <w:rPr>
          <w:b/>
          <w:bCs/>
          <w:sz w:val="24"/>
        </w:rPr>
        <w:t xml:space="preserve">2 </w:t>
      </w:r>
      <w:r w:rsidR="00607B24">
        <w:rPr>
          <w:b/>
          <w:bCs/>
          <w:sz w:val="24"/>
        </w:rPr>
        <w:t>April</w:t>
      </w:r>
      <w:r w:rsidR="00936EE4" w:rsidRPr="00936EE4">
        <w:rPr>
          <w:b/>
          <w:bCs/>
          <w:sz w:val="24"/>
        </w:rPr>
        <w:t xml:space="preserve">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65C84B5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07B24">
        <w:rPr>
          <w:rFonts w:ascii="Arial" w:hAnsi="Arial"/>
          <w:b/>
          <w:lang w:val="en-US"/>
        </w:rPr>
        <w:t>Huawei</w:t>
      </w:r>
    </w:p>
    <w:p w14:paraId="7C9F0994" w14:textId="5AAA277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07B24">
        <w:rPr>
          <w:rFonts w:ascii="Arial" w:hAnsi="Arial" w:cs="Arial"/>
          <w:b/>
        </w:rPr>
        <w:t xml:space="preserve">WoP of </w:t>
      </w:r>
      <w:r w:rsidR="00BD74BC">
        <w:rPr>
          <w:rFonts w:ascii="Arial" w:hAnsi="Arial" w:cs="Arial"/>
          <w:b/>
        </w:rPr>
        <w:t>FS_</w:t>
      </w:r>
      <w:r w:rsidR="00D00940">
        <w:rPr>
          <w:rFonts w:ascii="Arial" w:hAnsi="Arial" w:cs="Arial"/>
          <w:b/>
        </w:rPr>
        <w:t>KQI</w:t>
      </w:r>
      <w:r w:rsidR="00793EDC">
        <w:rPr>
          <w:rFonts w:ascii="Arial" w:hAnsi="Arial" w:cs="Arial"/>
          <w:b/>
        </w:rPr>
        <w:t>_</w:t>
      </w:r>
      <w:r w:rsidR="00D00940">
        <w:rPr>
          <w:rFonts w:ascii="Arial" w:hAnsi="Arial" w:cs="Arial"/>
          <w:b/>
        </w:rPr>
        <w:t>5G</w:t>
      </w:r>
    </w:p>
    <w:p w14:paraId="7C3F786F" w14:textId="71B78E0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64B21C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A4A8D">
        <w:rPr>
          <w:rFonts w:ascii="Arial" w:hAnsi="Arial"/>
          <w:b/>
        </w:rPr>
        <w:t>6</w:t>
      </w:r>
      <w:r w:rsidR="005E209F">
        <w:rPr>
          <w:rFonts w:ascii="Arial" w:hAnsi="Arial"/>
          <w:b/>
        </w:rPr>
        <w:t>.</w:t>
      </w:r>
      <w:r w:rsidR="00EA4D45">
        <w:rPr>
          <w:rFonts w:ascii="Arial" w:hAnsi="Arial"/>
          <w:b/>
        </w:rPr>
        <w:t>5.20</w:t>
      </w:r>
    </w:p>
    <w:p w14:paraId="4CA31BAF" w14:textId="1F18AE80" w:rsidR="00C022E3" w:rsidRDefault="00C022E3" w:rsidP="00607B24">
      <w:pPr>
        <w:pStyle w:val="1"/>
        <w:numPr>
          <w:ilvl w:val="0"/>
          <w:numId w:val="20"/>
        </w:numPr>
      </w:pPr>
      <w:r>
        <w:t>Decision/action requested</w:t>
      </w:r>
    </w:p>
    <w:p w14:paraId="1587AE61" w14:textId="63B22144" w:rsidR="00702BCC" w:rsidRDefault="00702BCC" w:rsidP="00702BC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633A02">
        <w:rPr>
          <w:b/>
          <w:i/>
        </w:rPr>
        <w:t xml:space="preserve"> discuss and</w:t>
      </w:r>
      <w:r>
        <w:rPr>
          <w:b/>
          <w:i/>
        </w:rPr>
        <w:t xml:space="preserve"> </w:t>
      </w:r>
      <w:r w:rsidRPr="00F4078D">
        <w:rPr>
          <w:b/>
          <w:i/>
        </w:rPr>
        <w:t xml:space="preserve">endorse the </w:t>
      </w:r>
      <w:r>
        <w:rPr>
          <w:b/>
          <w:i/>
        </w:rPr>
        <w:t>proposal in section 3</w:t>
      </w:r>
    </w:p>
    <w:p w14:paraId="293F13BB" w14:textId="1FB0D845" w:rsidR="00702BCC" w:rsidRDefault="00702BCC" w:rsidP="00702BCC">
      <w:pPr>
        <w:pStyle w:val="1"/>
      </w:pPr>
      <w:r>
        <w:t>2</w:t>
      </w:r>
      <w:r>
        <w:tab/>
        <w:t>References</w:t>
      </w:r>
    </w:p>
    <w:p w14:paraId="53689004" w14:textId="099CA7B5" w:rsidR="00E34A6A" w:rsidRDefault="00E34A6A" w:rsidP="00E34A6A">
      <w:r w:rsidRPr="003A3377">
        <w:t>[1]</w:t>
      </w:r>
      <w:r w:rsidRPr="003A3377">
        <w:tab/>
        <w:t xml:space="preserve"> SP-</w:t>
      </w:r>
      <w:r w:rsidR="003A3377">
        <w:t xml:space="preserve">211433 </w:t>
      </w:r>
      <w:r w:rsidR="003A3377" w:rsidRPr="003A3377">
        <w:t>New Study on Key Quality Indicators (KQIs) for 5G service experience</w:t>
      </w:r>
      <w:r w:rsidR="003A3377">
        <w:t xml:space="preserve"> </w:t>
      </w:r>
    </w:p>
    <w:p w14:paraId="7B228EED" w14:textId="10EE8350" w:rsidR="00702BCC" w:rsidRDefault="00702BCC" w:rsidP="00702BCC">
      <w:pPr>
        <w:pStyle w:val="1"/>
      </w:pPr>
      <w:r>
        <w:t>3</w:t>
      </w:r>
      <w:r>
        <w:tab/>
        <w:t>Detailed proposal</w:t>
      </w:r>
    </w:p>
    <w:p w14:paraId="43868A06" w14:textId="4BDD3607" w:rsidR="00720B6D" w:rsidRDefault="00BD74BC" w:rsidP="00FE7011">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 xml:space="preserve">It is proposed to </w:t>
      </w:r>
      <w:r w:rsidR="00702BCC" w:rsidRPr="00FE7011">
        <w:rPr>
          <w:rFonts w:ascii="Arial" w:eastAsia="等线" w:hAnsi="Arial" w:cs="Arial"/>
          <w:color w:val="000000"/>
          <w:kern w:val="24"/>
          <w:sz w:val="18"/>
          <w:szCs w:val="18"/>
          <w:lang w:eastAsia="en-GB"/>
        </w:rPr>
        <w:t>endorse the</w:t>
      </w:r>
      <w:r w:rsidRPr="00FE7011">
        <w:rPr>
          <w:rFonts w:ascii="Arial" w:eastAsia="等线" w:hAnsi="Arial" w:cs="Arial"/>
          <w:color w:val="000000"/>
          <w:kern w:val="24"/>
          <w:sz w:val="18"/>
          <w:szCs w:val="18"/>
          <w:lang w:eastAsia="en-GB"/>
        </w:rPr>
        <w:t xml:space="preserve"> WoP of </w:t>
      </w:r>
      <w:r w:rsidR="00F55649">
        <w:rPr>
          <w:rFonts w:ascii="Arial" w:eastAsia="等线" w:hAnsi="Arial" w:cs="Arial"/>
          <w:color w:val="000000"/>
          <w:kern w:val="24"/>
          <w:sz w:val="18"/>
          <w:szCs w:val="18"/>
          <w:lang w:eastAsia="en-GB"/>
        </w:rPr>
        <w:t>KQI</w:t>
      </w:r>
      <w:r w:rsidR="00D00940">
        <w:rPr>
          <w:rFonts w:ascii="Arial" w:eastAsia="等线" w:hAnsi="Arial" w:cs="Arial"/>
          <w:color w:val="000000"/>
          <w:kern w:val="24"/>
          <w:sz w:val="18"/>
          <w:szCs w:val="18"/>
          <w:lang w:eastAsia="en-GB"/>
        </w:rPr>
        <w:t>_5G</w:t>
      </w:r>
      <w:bookmarkStart w:id="0" w:name="_GoBack"/>
      <w:bookmarkEnd w:id="0"/>
      <w:r w:rsidRPr="00FE7011">
        <w:rPr>
          <w:rFonts w:ascii="Arial" w:eastAsia="等线" w:hAnsi="Arial" w:cs="Arial"/>
          <w:color w:val="000000"/>
          <w:kern w:val="24"/>
          <w:sz w:val="18"/>
          <w:szCs w:val="18"/>
          <w:lang w:eastAsia="en-GB"/>
        </w:rPr>
        <w:t xml:space="preserve">: </w:t>
      </w:r>
    </w:p>
    <w:p w14:paraId="55E97510" w14:textId="77777777" w:rsidR="00FE7011" w:rsidRPr="00FE7011" w:rsidRDefault="00FE7011" w:rsidP="00FE7011">
      <w:pPr>
        <w:spacing w:after="0"/>
        <w:rPr>
          <w:rFonts w:ascii="Arial" w:eastAsia="等线" w:hAnsi="Arial" w:cs="Arial"/>
          <w:color w:val="000000"/>
          <w:kern w:val="24"/>
          <w:sz w:val="18"/>
          <w:szCs w:val="18"/>
          <w:lang w:eastAsia="en-GB"/>
        </w:rPr>
      </w:pPr>
    </w:p>
    <w:tbl>
      <w:tblPr>
        <w:tblpPr w:leftFromText="180" w:rightFromText="180" w:vertAnchor="text" w:tblpXSpec="center" w:tblpY="1"/>
        <w:tblOverlap w:val="never"/>
        <w:tblW w:w="9639"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922"/>
        <w:gridCol w:w="7717"/>
      </w:tblGrid>
      <w:tr w:rsidR="00720B6D" w:rsidRPr="00EF44FE" w14:paraId="6551347E" w14:textId="77777777" w:rsidTr="009C7EA9">
        <w:trPr>
          <w:tblCellSpacing w:w="0" w:type="dxa"/>
        </w:trPr>
        <w:tc>
          <w:tcPr>
            <w:tcW w:w="1268" w:type="dxa"/>
            <w:tcBorders>
              <w:top w:val="outset" w:sz="6" w:space="0" w:color="auto"/>
              <w:left w:val="outset" w:sz="6" w:space="0" w:color="C0C0C0"/>
              <w:bottom w:val="outset" w:sz="6" w:space="0" w:color="C0C0C0"/>
              <w:right w:val="outset" w:sz="6" w:space="0" w:color="C0C0C0"/>
            </w:tcBorders>
            <w:shd w:val="clear" w:color="auto" w:fill="00B0F0"/>
          </w:tcPr>
          <w:p w14:paraId="11C2BAF9" w14:textId="77777777" w:rsidR="00720B6D" w:rsidRPr="00FE7011" w:rsidRDefault="00720B6D" w:rsidP="00FE7011">
            <w:pPr>
              <w:spacing w:after="0"/>
              <w:rPr>
                <w:rFonts w:ascii="Arial" w:hAnsi="Arial" w:cs="Arial"/>
                <w:b/>
                <w:sz w:val="16"/>
                <w:szCs w:val="16"/>
                <w:lang w:eastAsia="en-GB"/>
              </w:rPr>
            </w:pPr>
            <w:r w:rsidRPr="00FE7011">
              <w:rPr>
                <w:rFonts w:ascii="Arial" w:hAnsi="Arial" w:cs="Arial"/>
                <w:b/>
                <w:sz w:val="16"/>
                <w:szCs w:val="16"/>
                <w:lang w:eastAsia="en-GB"/>
              </w:rPr>
              <w:t>Item</w:t>
            </w:r>
          </w:p>
        </w:tc>
        <w:tc>
          <w:tcPr>
            <w:tcW w:w="8371" w:type="dxa"/>
            <w:tcBorders>
              <w:top w:val="outset" w:sz="6" w:space="0" w:color="auto"/>
              <w:left w:val="outset" w:sz="6" w:space="0" w:color="C0C0C0"/>
              <w:bottom w:val="outset" w:sz="6" w:space="0" w:color="C0C0C0"/>
              <w:right w:val="outset" w:sz="6" w:space="0" w:color="C0C0C0"/>
            </w:tcBorders>
            <w:shd w:val="clear" w:color="auto" w:fill="00B0F0"/>
          </w:tcPr>
          <w:p w14:paraId="768B9E9F" w14:textId="77777777" w:rsidR="00720B6D" w:rsidRPr="00FE7011" w:rsidRDefault="00720B6D" w:rsidP="00FE7011">
            <w:pPr>
              <w:spacing w:after="0"/>
              <w:rPr>
                <w:rFonts w:ascii="Arial" w:hAnsi="Arial" w:cs="Arial"/>
                <w:b/>
                <w:sz w:val="16"/>
                <w:szCs w:val="16"/>
                <w:lang w:eastAsia="en-GB"/>
              </w:rPr>
            </w:pPr>
            <w:r w:rsidRPr="00FE7011">
              <w:rPr>
                <w:rFonts w:ascii="Arial" w:hAnsi="Arial" w:cs="Arial"/>
                <w:b/>
                <w:sz w:val="16"/>
                <w:szCs w:val="16"/>
                <w:lang w:eastAsia="en-GB"/>
              </w:rPr>
              <w:t>WoP description</w:t>
            </w:r>
          </w:p>
        </w:tc>
      </w:tr>
      <w:tr w:rsidR="00720B6D" w:rsidRPr="00BB5F1A" w14:paraId="7AA0F887" w14:textId="77777777" w:rsidTr="00FE7011">
        <w:trPr>
          <w:trHeight w:val="77"/>
          <w:tblCellSpacing w:w="0" w:type="dxa"/>
        </w:trPr>
        <w:tc>
          <w:tcPr>
            <w:tcW w:w="9639" w:type="dxa"/>
            <w:gridSpan w:val="2"/>
            <w:tcBorders>
              <w:top w:val="outset" w:sz="6" w:space="0" w:color="C0C0C0"/>
              <w:left w:val="outset" w:sz="6" w:space="0" w:color="C0C0C0"/>
              <w:bottom w:val="outset" w:sz="6" w:space="0" w:color="C0C0C0"/>
              <w:right w:val="outset" w:sz="6" w:space="0" w:color="C0C0C0"/>
            </w:tcBorders>
            <w:shd w:val="clear" w:color="auto" w:fill="FFCCCC"/>
          </w:tcPr>
          <w:p w14:paraId="7757B3FD" w14:textId="63C63F8F" w:rsidR="00720B6D" w:rsidRPr="00BB5F1A" w:rsidRDefault="00D00940" w:rsidP="00FE7011">
            <w:pPr>
              <w:spacing w:after="0"/>
              <w:rPr>
                <w:rFonts w:ascii="Arial" w:eastAsia="等线" w:hAnsi="Arial" w:cs="Arial"/>
                <w:color w:val="000000"/>
                <w:kern w:val="24"/>
                <w:sz w:val="18"/>
                <w:szCs w:val="18"/>
              </w:rPr>
            </w:pPr>
            <w:r w:rsidRPr="00D00940">
              <w:rPr>
                <w:rFonts w:ascii="Arial" w:hAnsi="Arial" w:cs="Arial"/>
                <w:b/>
                <w:bCs/>
                <w:color w:val="0000FF"/>
                <w:sz w:val="18"/>
                <w:szCs w:val="18"/>
                <w:lang w:val="en-US" w:eastAsia="en-GB"/>
              </w:rPr>
              <w:t>Support of New Services</w:t>
            </w:r>
          </w:p>
        </w:tc>
      </w:tr>
      <w:tr w:rsidR="00720B6D" w:rsidRPr="00E31A16" w14:paraId="31AA50E5" w14:textId="77777777" w:rsidTr="00FE7011">
        <w:trPr>
          <w:trHeight w:val="196"/>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FFCCCC"/>
          </w:tcPr>
          <w:p w14:paraId="0C6B4A8F" w14:textId="0D15B940" w:rsidR="00720B6D" w:rsidRPr="00E31A16" w:rsidRDefault="00720B6D" w:rsidP="00FE7011">
            <w:pPr>
              <w:spacing w:after="0"/>
              <w:rPr>
                <w:rFonts w:ascii="Arial" w:hAnsi="Arial" w:cs="Arial"/>
                <w:b/>
                <w:color w:val="0000FF"/>
                <w:sz w:val="18"/>
                <w:szCs w:val="18"/>
              </w:rPr>
            </w:pPr>
            <w:r>
              <w:rPr>
                <w:rFonts w:ascii="Arial" w:eastAsia="等线" w:hAnsi="Arial" w:cs="Arial"/>
                <w:b/>
                <w:color w:val="000000"/>
                <w:kern w:val="24"/>
                <w:sz w:val="18"/>
                <w:szCs w:val="18"/>
                <w:lang w:eastAsia="en-GB"/>
              </w:rPr>
              <w:t>X</w:t>
            </w:r>
          </w:p>
        </w:tc>
        <w:tc>
          <w:tcPr>
            <w:tcW w:w="8371" w:type="dxa"/>
            <w:tcBorders>
              <w:top w:val="outset" w:sz="6" w:space="0" w:color="C0C0C0"/>
              <w:left w:val="outset" w:sz="6" w:space="0" w:color="C0C0C0"/>
              <w:bottom w:val="outset" w:sz="6" w:space="0" w:color="C0C0C0"/>
              <w:right w:val="outset" w:sz="6" w:space="0" w:color="C0C0C0"/>
            </w:tcBorders>
            <w:shd w:val="clear" w:color="auto" w:fill="FFCCCC"/>
          </w:tcPr>
          <w:p w14:paraId="0B17F8A4" w14:textId="66E3F7B7" w:rsidR="00720B6D" w:rsidRPr="00A9504F" w:rsidRDefault="00A9504F" w:rsidP="00FE7011">
            <w:pPr>
              <w:spacing w:after="0"/>
              <w:rPr>
                <w:rFonts w:ascii="Arial" w:hAnsi="Arial" w:cs="Arial"/>
                <w:color w:val="0000FF"/>
                <w:sz w:val="18"/>
                <w:szCs w:val="18"/>
                <w:lang w:val="en-US"/>
              </w:rPr>
            </w:pPr>
            <w:r w:rsidRPr="00A9504F">
              <w:rPr>
                <w:rFonts w:ascii="Arial" w:hAnsi="Arial" w:cs="Arial"/>
              </w:rPr>
              <w:t>New Study on Key Quality Indicators (KQIs) for 5G service experience</w:t>
            </w:r>
            <w:r w:rsidRPr="00A9504F">
              <w:rPr>
                <w:rFonts w:ascii="Arial" w:eastAsia="等线" w:hAnsi="Arial" w:cs="Arial"/>
                <w:color w:val="000000"/>
                <w:kern w:val="24"/>
                <w:sz w:val="18"/>
                <w:szCs w:val="18"/>
                <w:lang w:eastAsia="en-GB"/>
              </w:rPr>
              <w:t xml:space="preserve"> </w:t>
            </w:r>
            <w:r w:rsidR="00720B6D" w:rsidRPr="00A9504F">
              <w:rPr>
                <w:rFonts w:ascii="Arial" w:eastAsia="等线" w:hAnsi="Arial" w:cs="Arial"/>
                <w:color w:val="000000"/>
                <w:kern w:val="24"/>
                <w:sz w:val="18"/>
                <w:szCs w:val="18"/>
                <w:lang w:eastAsia="en-GB"/>
              </w:rPr>
              <w:t>(</w:t>
            </w:r>
            <w:r w:rsidRPr="003A3377">
              <w:t xml:space="preserve"> SP-</w:t>
            </w:r>
            <w:r>
              <w:t>211433</w:t>
            </w:r>
            <w:r w:rsidR="00720B6D" w:rsidRPr="00A9504F">
              <w:rPr>
                <w:rFonts w:ascii="Arial" w:eastAsia="等线" w:hAnsi="Arial" w:cs="Arial"/>
                <w:color w:val="000000"/>
                <w:kern w:val="24"/>
                <w:sz w:val="18"/>
                <w:szCs w:val="18"/>
                <w:lang w:eastAsia="en-GB"/>
              </w:rPr>
              <w:t>)</w:t>
            </w:r>
          </w:p>
        </w:tc>
      </w:tr>
      <w:tr w:rsidR="00720B6D" w:rsidRPr="00BB5F1A" w14:paraId="79F6D08C"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48AC9FE7" w14:textId="77777777" w:rsidR="00720B6D" w:rsidRPr="0025289E" w:rsidRDefault="00720B6D" w:rsidP="00FE7011">
            <w:pPr>
              <w:spacing w:after="0"/>
              <w:rPr>
                <w:rFonts w:ascii="Arial" w:eastAsia="等线" w:hAnsi="Arial" w:cs="Arial"/>
                <w:color w:val="000000"/>
                <w:kern w:val="24"/>
                <w:sz w:val="18"/>
                <w:szCs w:val="18"/>
                <w:lang w:eastAsia="en-GB"/>
              </w:rPr>
            </w:pPr>
            <w:r w:rsidRPr="0025289E">
              <w:rPr>
                <w:rFonts w:ascii="Arial" w:eastAsia="等线" w:hAnsi="Arial" w:cs="Arial"/>
                <w:color w:val="000000"/>
                <w:kern w:val="24"/>
                <w:sz w:val="18"/>
                <w:szCs w:val="18"/>
                <w:lang w:eastAsia="en-GB"/>
              </w:rPr>
              <w:t>WoP#</w:t>
            </w:r>
            <w:r w:rsidR="009C7EA9" w:rsidRPr="0025289E">
              <w:rPr>
                <w:rFonts w:ascii="Arial" w:eastAsia="等线" w:hAnsi="Arial" w:cs="Arial"/>
                <w:color w:val="000000"/>
                <w:kern w:val="24"/>
                <w:sz w:val="18"/>
                <w:szCs w:val="18"/>
                <w:lang w:eastAsia="en-GB"/>
              </w:rPr>
              <w:t>X</w:t>
            </w:r>
            <w:r w:rsidRPr="0025289E">
              <w:rPr>
                <w:rFonts w:ascii="Arial" w:eastAsia="等线" w:hAnsi="Arial" w:cs="Arial"/>
                <w:color w:val="000000"/>
                <w:kern w:val="24"/>
                <w:sz w:val="18"/>
                <w:szCs w:val="18"/>
                <w:lang w:eastAsia="en-GB"/>
              </w:rPr>
              <w:t>.1</w:t>
            </w:r>
          </w:p>
          <w:p w14:paraId="6DEE2633" w14:textId="49DDE801" w:rsidR="00FE7011" w:rsidRPr="0025289E" w:rsidRDefault="00FE7011" w:rsidP="00FE7011">
            <w:pPr>
              <w:spacing w:after="0"/>
              <w:rPr>
                <w:rFonts w:ascii="Arial" w:eastAsia="等线" w:hAnsi="Arial" w:cs="Arial"/>
                <w:color w:val="000000"/>
                <w:kern w:val="24"/>
                <w:sz w:val="18"/>
                <w:szCs w:val="18"/>
              </w:rPr>
            </w:pPr>
            <w:r w:rsidRPr="0025289E">
              <w:rPr>
                <w:rFonts w:ascii="Arial" w:eastAsia="等线" w:hAnsi="Arial" w:cs="Arial"/>
                <w:color w:val="000000"/>
                <w:kern w:val="24"/>
                <w:sz w:val="18"/>
                <w:szCs w:val="18"/>
                <w:lang w:eastAsia="en-GB"/>
              </w:rPr>
              <w:t>(SA5#142e/143e)</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643C5787" w14:textId="7C44DBAD" w:rsidR="00720B6D" w:rsidRPr="00BB5F1A" w:rsidRDefault="009C7EA9" w:rsidP="00FE7011">
            <w:pPr>
              <w:spacing w:after="0"/>
              <w:rPr>
                <w:rFonts w:ascii="Arial" w:eastAsia="等线" w:hAnsi="Arial" w:cs="Arial"/>
                <w:color w:val="000000"/>
                <w:kern w:val="24"/>
                <w:sz w:val="18"/>
                <w:szCs w:val="18"/>
              </w:rPr>
            </w:pPr>
            <w:r w:rsidRPr="00FE7011">
              <w:rPr>
                <w:rFonts w:ascii="Arial" w:eastAsia="等线" w:hAnsi="Arial" w:cs="Arial"/>
                <w:color w:val="000000"/>
                <w:kern w:val="24"/>
                <w:sz w:val="18"/>
                <w:szCs w:val="18"/>
                <w:lang w:eastAsia="en-GB"/>
              </w:rPr>
              <w:t xml:space="preserve">1. </w:t>
            </w:r>
            <w:r w:rsidR="00B500EE" w:rsidRPr="00B500EE">
              <w:rPr>
                <w:rFonts w:ascii="Arial" w:eastAsia="等线" w:hAnsi="Arial" w:cs="Arial"/>
                <w:color w:val="000000"/>
                <w:kern w:val="24"/>
                <w:sz w:val="18"/>
                <w:szCs w:val="18"/>
                <w:lang w:eastAsia="en-GB"/>
              </w:rPr>
              <w:t>Study the definition, scope and scenarios of the KQIs for 5G service experience. In this SI the KQIs of the typical services, e.g. services of Video Uploading, Remote Controlling and Cloud VR will be studied;</w:t>
            </w:r>
          </w:p>
        </w:tc>
      </w:tr>
      <w:tr w:rsidR="00720B6D" w:rsidRPr="00BB5F1A" w14:paraId="1EAB932A"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2C8FFED3" w14:textId="77777777" w:rsidR="00720B6D" w:rsidRPr="0025289E" w:rsidRDefault="00720B6D" w:rsidP="00FE7011">
            <w:pPr>
              <w:spacing w:after="0"/>
              <w:rPr>
                <w:rFonts w:ascii="Arial" w:eastAsia="等线" w:hAnsi="Arial" w:cs="Arial"/>
                <w:color w:val="000000"/>
                <w:kern w:val="24"/>
                <w:sz w:val="18"/>
                <w:szCs w:val="18"/>
                <w:lang w:eastAsia="en-GB"/>
              </w:rPr>
            </w:pPr>
            <w:r w:rsidRPr="0025289E">
              <w:rPr>
                <w:rFonts w:ascii="Arial" w:eastAsia="等线" w:hAnsi="Arial" w:cs="Arial"/>
                <w:color w:val="000000"/>
                <w:kern w:val="24"/>
                <w:sz w:val="18"/>
                <w:szCs w:val="18"/>
                <w:lang w:eastAsia="en-GB"/>
              </w:rPr>
              <w:t>WoP#</w:t>
            </w:r>
            <w:r w:rsidR="009C7EA9" w:rsidRPr="0025289E">
              <w:rPr>
                <w:rFonts w:ascii="Arial" w:eastAsia="等线" w:hAnsi="Arial" w:cs="Arial"/>
                <w:color w:val="000000"/>
                <w:kern w:val="24"/>
                <w:sz w:val="18"/>
                <w:szCs w:val="18"/>
                <w:lang w:eastAsia="en-GB"/>
              </w:rPr>
              <w:t>X</w:t>
            </w:r>
            <w:r w:rsidRPr="0025289E">
              <w:rPr>
                <w:rFonts w:ascii="Arial" w:eastAsia="等线" w:hAnsi="Arial" w:cs="Arial"/>
                <w:color w:val="000000"/>
                <w:kern w:val="24"/>
                <w:sz w:val="18"/>
                <w:szCs w:val="18"/>
                <w:lang w:eastAsia="en-GB"/>
              </w:rPr>
              <w:t>.2</w:t>
            </w:r>
          </w:p>
          <w:p w14:paraId="0CAB8A64" w14:textId="7BB88A23" w:rsidR="00FE7011" w:rsidRPr="0025289E" w:rsidRDefault="0025289E" w:rsidP="00FE7011">
            <w:pPr>
              <w:spacing w:after="0"/>
              <w:rPr>
                <w:rFonts w:ascii="Arial" w:eastAsia="等线" w:hAnsi="Arial" w:cs="Arial"/>
                <w:color w:val="000000"/>
                <w:kern w:val="24"/>
                <w:sz w:val="18"/>
                <w:szCs w:val="18"/>
                <w:lang w:eastAsia="en-GB"/>
              </w:rPr>
            </w:pPr>
            <w:r>
              <w:rPr>
                <w:rFonts w:ascii="Arial" w:eastAsia="等线" w:hAnsi="Arial" w:cs="Arial"/>
                <w:color w:val="000000"/>
                <w:kern w:val="24"/>
                <w:sz w:val="18"/>
                <w:szCs w:val="18"/>
                <w:lang w:eastAsia="en-GB"/>
              </w:rPr>
              <w:t>(SA5#</w:t>
            </w:r>
            <w:r w:rsidR="00FE7011" w:rsidRPr="0025289E">
              <w:rPr>
                <w:rFonts w:ascii="Arial" w:eastAsia="等线" w:hAnsi="Arial" w:cs="Arial"/>
                <w:color w:val="000000"/>
                <w:kern w:val="24"/>
                <w:sz w:val="18"/>
                <w:szCs w:val="18"/>
                <w:lang w:eastAsia="en-GB"/>
              </w:rPr>
              <w:t>143e/144e</w:t>
            </w:r>
            <w:r w:rsidR="00901DAF">
              <w:rPr>
                <w:rFonts w:ascii="Arial" w:eastAsia="等线" w:hAnsi="Arial" w:cs="Arial"/>
                <w:color w:val="000000"/>
                <w:kern w:val="24"/>
                <w:sz w:val="18"/>
                <w:szCs w:val="18"/>
                <w:lang w:eastAsia="en-GB"/>
              </w:rPr>
              <w:t>/145e</w:t>
            </w:r>
            <w:r w:rsidR="00FE7011" w:rsidRPr="0025289E">
              <w:rPr>
                <w:rFonts w:ascii="Arial" w:eastAsia="等线" w:hAnsi="Arial" w:cs="Arial"/>
                <w:color w:val="000000"/>
                <w:kern w:val="24"/>
                <w:sz w:val="18"/>
                <w:szCs w:val="18"/>
                <w:lang w:eastAsia="en-GB"/>
              </w:rPr>
              <w:t>)</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7F771FB0" w14:textId="555AB8D2" w:rsidR="00720B6D" w:rsidRDefault="009C7EA9" w:rsidP="00B500EE">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 xml:space="preserve">2. </w:t>
            </w:r>
            <w:r w:rsidR="00E7099A">
              <w:rPr>
                <w:rFonts w:ascii="Arial" w:eastAsia="等线" w:hAnsi="Arial" w:cs="Arial"/>
                <w:color w:val="000000"/>
                <w:kern w:val="24"/>
                <w:sz w:val="18"/>
                <w:szCs w:val="18"/>
                <w:lang w:eastAsia="en-GB"/>
              </w:rPr>
              <w:t xml:space="preserve">KQIs of </w:t>
            </w:r>
            <w:r w:rsidR="00DA31BF">
              <w:rPr>
                <w:rFonts w:ascii="Arial" w:eastAsia="等线" w:hAnsi="Arial" w:cs="Arial"/>
                <w:color w:val="000000"/>
                <w:kern w:val="24"/>
                <w:sz w:val="18"/>
                <w:szCs w:val="18"/>
                <w:lang w:eastAsia="en-GB"/>
              </w:rPr>
              <w:t xml:space="preserve">the scenario of </w:t>
            </w:r>
            <w:r w:rsidR="00DA31BF" w:rsidRPr="00B500EE">
              <w:rPr>
                <w:rFonts w:ascii="Arial" w:eastAsia="等线" w:hAnsi="Arial" w:cs="Arial"/>
                <w:color w:val="000000"/>
                <w:kern w:val="24"/>
                <w:sz w:val="18"/>
                <w:szCs w:val="18"/>
                <w:lang w:eastAsia="en-GB"/>
              </w:rPr>
              <w:t>Video Uploading</w:t>
            </w:r>
          </w:p>
          <w:p w14:paraId="71C8F99C" w14:textId="08A6FC8B" w:rsidR="00B500EE" w:rsidRPr="00B500EE"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Study the influencing factors for 5G service experience according to</w:t>
            </w:r>
            <w:r w:rsidR="00E7099A" w:rsidRPr="00B500EE">
              <w:rPr>
                <w:rFonts w:ascii="Arial" w:eastAsia="等线" w:hAnsi="Arial" w:cs="Arial"/>
                <w:color w:val="000000"/>
                <w:kern w:val="24"/>
                <w:sz w:val="18"/>
                <w:szCs w:val="18"/>
                <w:lang w:eastAsia="en-GB"/>
              </w:rPr>
              <w:t xml:space="preserve"> Video Uploading</w:t>
            </w:r>
            <w:r w:rsidRPr="00B500EE">
              <w:rPr>
                <w:rFonts w:ascii="Arial" w:eastAsia="等线" w:hAnsi="Arial" w:cs="Arial"/>
                <w:color w:val="000000"/>
                <w:kern w:val="24"/>
                <w:sz w:val="18"/>
                <w:szCs w:val="18"/>
                <w:lang w:eastAsia="en-GB"/>
              </w:rPr>
              <w:t>;</w:t>
            </w:r>
          </w:p>
          <w:p w14:paraId="461CD55A" w14:textId="68E80E5A" w:rsidR="00B500EE" w:rsidRPr="00B500EE"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 xml:space="preserve">Study the KQIs for </w:t>
            </w:r>
            <w:r w:rsidR="00E7099A" w:rsidRPr="00B500EE">
              <w:rPr>
                <w:rFonts w:ascii="Arial" w:eastAsia="等线" w:hAnsi="Arial" w:cs="Arial"/>
                <w:color w:val="000000"/>
                <w:kern w:val="24"/>
                <w:sz w:val="18"/>
                <w:szCs w:val="18"/>
                <w:lang w:eastAsia="en-GB"/>
              </w:rPr>
              <w:t>Video Uploading</w:t>
            </w:r>
            <w:r w:rsidRPr="00B500EE">
              <w:rPr>
                <w:rFonts w:ascii="Arial" w:eastAsia="等线" w:hAnsi="Arial" w:cs="Arial"/>
                <w:color w:val="000000"/>
                <w:kern w:val="24"/>
                <w:sz w:val="18"/>
                <w:szCs w:val="18"/>
                <w:lang w:eastAsia="en-GB"/>
              </w:rPr>
              <w:t>;  And the related KPIs which will influence the KQIs;</w:t>
            </w:r>
          </w:p>
          <w:p w14:paraId="5B31A4F3" w14:textId="776DA107" w:rsidR="00B500EE" w:rsidRPr="00B500EE"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 xml:space="preserve">Study the evaluation method and formula </w:t>
            </w:r>
            <w:r w:rsidR="00E7099A">
              <w:rPr>
                <w:rFonts w:ascii="Arial" w:eastAsia="等线" w:hAnsi="Arial" w:cs="Arial"/>
                <w:color w:val="000000"/>
                <w:kern w:val="24"/>
                <w:sz w:val="18"/>
                <w:szCs w:val="18"/>
                <w:lang w:eastAsia="en-GB"/>
              </w:rPr>
              <w:t xml:space="preserve">definition of related KQIs for </w:t>
            </w:r>
            <w:r w:rsidR="00E7099A" w:rsidRPr="00B500EE">
              <w:rPr>
                <w:rFonts w:ascii="Arial" w:eastAsia="等线" w:hAnsi="Arial" w:cs="Arial"/>
                <w:color w:val="000000"/>
                <w:kern w:val="24"/>
                <w:sz w:val="18"/>
                <w:szCs w:val="18"/>
                <w:lang w:eastAsia="en-GB"/>
              </w:rPr>
              <w:t xml:space="preserve">Video Uploading </w:t>
            </w:r>
            <w:r w:rsidRPr="00B500EE">
              <w:rPr>
                <w:rFonts w:ascii="Arial" w:eastAsia="等线" w:hAnsi="Arial" w:cs="Arial"/>
                <w:color w:val="000000"/>
                <w:kern w:val="24"/>
                <w:sz w:val="18"/>
                <w:szCs w:val="18"/>
                <w:lang w:eastAsia="en-GB"/>
              </w:rPr>
              <w:t>;</w:t>
            </w:r>
          </w:p>
          <w:p w14:paraId="2BE8D7CD" w14:textId="3A8F2072" w:rsidR="00B500EE" w:rsidRPr="00BB5F1A"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Study the evaluation criterion of the KQIs for</w:t>
            </w:r>
            <w:r w:rsidR="00E7099A" w:rsidRPr="00B500EE">
              <w:rPr>
                <w:rFonts w:ascii="Arial" w:eastAsia="等线" w:hAnsi="Arial" w:cs="Arial"/>
                <w:color w:val="000000"/>
                <w:kern w:val="24"/>
                <w:sz w:val="18"/>
                <w:szCs w:val="18"/>
                <w:lang w:eastAsia="en-GB"/>
              </w:rPr>
              <w:t xml:space="preserve"> Video Uploading</w:t>
            </w:r>
            <w:r w:rsidRPr="00B500EE">
              <w:rPr>
                <w:rFonts w:ascii="Arial" w:eastAsia="等线" w:hAnsi="Arial" w:cs="Arial"/>
                <w:color w:val="000000"/>
                <w:kern w:val="24"/>
                <w:sz w:val="18"/>
                <w:szCs w:val="18"/>
                <w:lang w:eastAsia="en-GB"/>
              </w:rPr>
              <w:t>;</w:t>
            </w:r>
          </w:p>
        </w:tc>
      </w:tr>
      <w:tr w:rsidR="00720B6D" w:rsidRPr="00BB5F1A" w14:paraId="28D4C766"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545AE58A" w14:textId="77777777" w:rsidR="00720B6D" w:rsidRPr="0025289E" w:rsidRDefault="00720B6D" w:rsidP="00FE7011">
            <w:pPr>
              <w:spacing w:after="0"/>
              <w:rPr>
                <w:rFonts w:ascii="Arial" w:eastAsia="等线" w:hAnsi="Arial" w:cs="Arial"/>
                <w:color w:val="000000"/>
                <w:kern w:val="24"/>
                <w:sz w:val="18"/>
                <w:szCs w:val="18"/>
                <w:lang w:eastAsia="en-GB"/>
              </w:rPr>
            </w:pPr>
            <w:r w:rsidRPr="0025289E">
              <w:rPr>
                <w:rFonts w:ascii="Arial" w:eastAsia="等线" w:hAnsi="Arial" w:cs="Arial"/>
                <w:color w:val="000000"/>
                <w:kern w:val="24"/>
                <w:sz w:val="18"/>
                <w:szCs w:val="18"/>
                <w:lang w:eastAsia="en-GB"/>
              </w:rPr>
              <w:t>WoP#</w:t>
            </w:r>
            <w:r w:rsidR="001E2907" w:rsidRPr="0025289E">
              <w:rPr>
                <w:rFonts w:ascii="Arial" w:eastAsia="等线" w:hAnsi="Arial" w:cs="Arial"/>
                <w:color w:val="000000"/>
                <w:kern w:val="24"/>
                <w:sz w:val="18"/>
                <w:szCs w:val="18"/>
                <w:lang w:eastAsia="en-GB"/>
              </w:rPr>
              <w:t>X</w:t>
            </w:r>
            <w:r w:rsidRPr="0025289E">
              <w:rPr>
                <w:rFonts w:ascii="Arial" w:eastAsia="等线" w:hAnsi="Arial" w:cs="Arial"/>
                <w:color w:val="000000"/>
                <w:kern w:val="24"/>
                <w:sz w:val="18"/>
                <w:szCs w:val="18"/>
                <w:lang w:eastAsia="en-GB"/>
              </w:rPr>
              <w:t>.3</w:t>
            </w:r>
          </w:p>
          <w:p w14:paraId="373974DF" w14:textId="2F7694A4" w:rsidR="00FE7011" w:rsidRPr="0025289E" w:rsidRDefault="0025289E" w:rsidP="00FE7011">
            <w:pPr>
              <w:spacing w:after="0"/>
              <w:rPr>
                <w:rFonts w:ascii="Arial" w:eastAsia="等线" w:hAnsi="Arial" w:cs="Arial"/>
                <w:color w:val="000000"/>
                <w:kern w:val="24"/>
                <w:sz w:val="18"/>
                <w:szCs w:val="18"/>
              </w:rPr>
            </w:pPr>
            <w:r>
              <w:rPr>
                <w:rFonts w:ascii="Arial" w:eastAsia="等线" w:hAnsi="Arial" w:cs="Arial"/>
                <w:color w:val="000000"/>
                <w:kern w:val="24"/>
                <w:sz w:val="18"/>
                <w:szCs w:val="18"/>
                <w:lang w:eastAsia="en-GB"/>
              </w:rPr>
              <w:t>(SA5#</w:t>
            </w:r>
            <w:r w:rsidRPr="0025289E">
              <w:rPr>
                <w:rFonts w:ascii="Arial" w:eastAsia="等线" w:hAnsi="Arial" w:cs="Arial"/>
                <w:color w:val="000000"/>
                <w:kern w:val="24"/>
                <w:sz w:val="18"/>
                <w:szCs w:val="18"/>
                <w:lang w:eastAsia="en-GB"/>
              </w:rPr>
              <w:t>143e/144e</w:t>
            </w:r>
            <w:r w:rsidR="00901DAF">
              <w:rPr>
                <w:rFonts w:ascii="Arial" w:eastAsia="等线" w:hAnsi="Arial" w:cs="Arial"/>
                <w:color w:val="000000"/>
                <w:kern w:val="24"/>
                <w:sz w:val="18"/>
                <w:szCs w:val="18"/>
                <w:lang w:eastAsia="en-GB"/>
              </w:rPr>
              <w:t>/145e</w:t>
            </w:r>
            <w:r w:rsidRPr="0025289E">
              <w:rPr>
                <w:rFonts w:ascii="Arial" w:eastAsia="等线" w:hAnsi="Arial" w:cs="Arial"/>
                <w:color w:val="000000"/>
                <w:kern w:val="24"/>
                <w:sz w:val="18"/>
                <w:szCs w:val="18"/>
                <w:lang w:eastAsia="en-GB"/>
              </w:rPr>
              <w:t>)</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758626FD" w14:textId="6958446C" w:rsidR="00720B6D" w:rsidRDefault="009C7EA9" w:rsidP="00B500EE">
            <w:pPr>
              <w:spacing w:after="0"/>
              <w:rPr>
                <w:rFonts w:ascii="Arial" w:eastAsia="等线" w:hAnsi="Arial" w:cs="Arial"/>
                <w:color w:val="000000"/>
                <w:kern w:val="24"/>
                <w:sz w:val="18"/>
                <w:szCs w:val="18"/>
                <w:lang w:eastAsia="en-GB"/>
              </w:rPr>
            </w:pPr>
            <w:r w:rsidRPr="00FE7011">
              <w:rPr>
                <w:rFonts w:ascii="Arial" w:eastAsia="等线" w:hAnsi="Arial" w:cs="Arial"/>
                <w:color w:val="000000"/>
                <w:kern w:val="24"/>
                <w:sz w:val="18"/>
                <w:szCs w:val="18"/>
                <w:lang w:eastAsia="en-GB"/>
              </w:rPr>
              <w:t xml:space="preserve">3. </w:t>
            </w:r>
            <w:r w:rsidR="00DA31BF">
              <w:rPr>
                <w:rFonts w:ascii="Arial" w:eastAsia="等线" w:hAnsi="Arial" w:cs="Arial"/>
                <w:color w:val="000000"/>
                <w:kern w:val="24"/>
                <w:sz w:val="18"/>
                <w:szCs w:val="18"/>
                <w:lang w:eastAsia="en-GB"/>
              </w:rPr>
              <w:t xml:space="preserve"> </w:t>
            </w:r>
            <w:r w:rsidR="00E7099A">
              <w:rPr>
                <w:rFonts w:ascii="Arial" w:eastAsia="等线" w:hAnsi="Arial" w:cs="Arial"/>
                <w:color w:val="000000"/>
                <w:kern w:val="24"/>
                <w:sz w:val="18"/>
                <w:szCs w:val="18"/>
                <w:lang w:eastAsia="en-GB"/>
              </w:rPr>
              <w:t xml:space="preserve">KQIs of </w:t>
            </w:r>
            <w:r w:rsidR="00DA31BF">
              <w:rPr>
                <w:rFonts w:ascii="Arial" w:eastAsia="等线" w:hAnsi="Arial" w:cs="Arial"/>
                <w:color w:val="000000"/>
                <w:kern w:val="24"/>
                <w:sz w:val="18"/>
                <w:szCs w:val="18"/>
                <w:lang w:eastAsia="en-GB"/>
              </w:rPr>
              <w:t xml:space="preserve">the scenario of </w:t>
            </w:r>
            <w:r w:rsidR="00DA31BF" w:rsidRPr="00B500EE">
              <w:rPr>
                <w:rFonts w:ascii="Arial" w:eastAsia="等线" w:hAnsi="Arial" w:cs="Arial"/>
                <w:color w:val="000000"/>
                <w:kern w:val="24"/>
                <w:sz w:val="18"/>
                <w:szCs w:val="18"/>
                <w:lang w:eastAsia="en-GB"/>
              </w:rPr>
              <w:t>Remote Controlling</w:t>
            </w:r>
          </w:p>
          <w:p w14:paraId="0396FC87" w14:textId="50BE73ED" w:rsidR="00B500EE" w:rsidRPr="00B500EE"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Study the influencing factors for 5G service experience according to</w:t>
            </w:r>
            <w:r w:rsidR="00E7099A" w:rsidRPr="00B500EE">
              <w:rPr>
                <w:rFonts w:ascii="Arial" w:eastAsia="等线" w:hAnsi="Arial" w:cs="Arial"/>
                <w:color w:val="000000"/>
                <w:kern w:val="24"/>
                <w:sz w:val="18"/>
                <w:szCs w:val="18"/>
                <w:lang w:eastAsia="en-GB"/>
              </w:rPr>
              <w:t xml:space="preserve"> Remote Controlling</w:t>
            </w:r>
            <w:r w:rsidRPr="00B500EE">
              <w:rPr>
                <w:rFonts w:ascii="Arial" w:eastAsia="等线" w:hAnsi="Arial" w:cs="Arial"/>
                <w:color w:val="000000"/>
                <w:kern w:val="24"/>
                <w:sz w:val="18"/>
                <w:szCs w:val="18"/>
                <w:lang w:eastAsia="en-GB"/>
              </w:rPr>
              <w:t>;</w:t>
            </w:r>
          </w:p>
          <w:p w14:paraId="52626BE8" w14:textId="06F9EE45" w:rsidR="00B500EE" w:rsidRPr="00B500EE"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 xml:space="preserve">Study the KQIs for </w:t>
            </w:r>
            <w:r w:rsidR="00E7099A" w:rsidRPr="00B500EE">
              <w:rPr>
                <w:rFonts w:ascii="Arial" w:eastAsia="等线" w:hAnsi="Arial" w:cs="Arial"/>
                <w:color w:val="000000"/>
                <w:kern w:val="24"/>
                <w:sz w:val="18"/>
                <w:szCs w:val="18"/>
                <w:lang w:eastAsia="en-GB"/>
              </w:rPr>
              <w:t>Remote Controlling</w:t>
            </w:r>
            <w:r w:rsidRPr="00B500EE">
              <w:rPr>
                <w:rFonts w:ascii="Arial" w:eastAsia="等线" w:hAnsi="Arial" w:cs="Arial"/>
                <w:color w:val="000000"/>
                <w:kern w:val="24"/>
                <w:sz w:val="18"/>
                <w:szCs w:val="18"/>
                <w:lang w:eastAsia="en-GB"/>
              </w:rPr>
              <w:t>;  And the related KPIs which will influence the KQIs;</w:t>
            </w:r>
          </w:p>
          <w:p w14:paraId="24D28B35" w14:textId="3647DBBB" w:rsidR="00B500EE" w:rsidRPr="00B500EE"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Study the evaluation method and formula definition of related KQIs for</w:t>
            </w:r>
            <w:r w:rsidR="00E7099A" w:rsidRPr="00B500EE">
              <w:rPr>
                <w:rFonts w:ascii="Arial" w:eastAsia="等线" w:hAnsi="Arial" w:cs="Arial"/>
                <w:color w:val="000000"/>
                <w:kern w:val="24"/>
                <w:sz w:val="18"/>
                <w:szCs w:val="18"/>
                <w:lang w:eastAsia="en-GB"/>
              </w:rPr>
              <w:t xml:space="preserve"> Remote Controlling</w:t>
            </w:r>
            <w:r w:rsidRPr="00B500EE">
              <w:rPr>
                <w:rFonts w:ascii="Arial" w:eastAsia="等线" w:hAnsi="Arial" w:cs="Arial"/>
                <w:color w:val="000000"/>
                <w:kern w:val="24"/>
                <w:sz w:val="18"/>
                <w:szCs w:val="18"/>
                <w:lang w:eastAsia="en-GB"/>
              </w:rPr>
              <w:t>;</w:t>
            </w:r>
          </w:p>
          <w:p w14:paraId="324554D9" w14:textId="781E5C71" w:rsidR="00B500EE" w:rsidRPr="00BB5F1A" w:rsidRDefault="00B500EE" w:rsidP="00B500EE">
            <w:pPr>
              <w:spacing w:after="0"/>
              <w:rPr>
                <w:rFonts w:ascii="Arial" w:eastAsia="等线" w:hAnsi="Arial" w:cs="Arial"/>
                <w:color w:val="000000"/>
                <w:kern w:val="24"/>
                <w:sz w:val="18"/>
                <w:szCs w:val="18"/>
                <w:lang w:eastAsia="en-GB"/>
              </w:rPr>
            </w:pPr>
            <w:r w:rsidRPr="00B500EE">
              <w:rPr>
                <w:rFonts w:ascii="Arial" w:eastAsia="等线" w:hAnsi="Arial" w:cs="Arial" w:hint="eastAsia"/>
                <w:color w:val="000000"/>
                <w:kern w:val="24"/>
                <w:sz w:val="18"/>
                <w:szCs w:val="18"/>
                <w:lang w:eastAsia="en-GB"/>
              </w:rPr>
              <w:t>•</w:t>
            </w:r>
            <w:r w:rsidRPr="00B500EE">
              <w:rPr>
                <w:rFonts w:ascii="Arial" w:eastAsia="等线" w:hAnsi="Arial" w:cs="Arial"/>
                <w:color w:val="000000"/>
                <w:kern w:val="24"/>
                <w:sz w:val="18"/>
                <w:szCs w:val="18"/>
                <w:lang w:eastAsia="en-GB"/>
              </w:rPr>
              <w:tab/>
              <w:t xml:space="preserve">Study the evaluation criterion of the KQIs for </w:t>
            </w:r>
            <w:r w:rsidR="00E7099A" w:rsidRPr="00B500EE">
              <w:rPr>
                <w:rFonts w:ascii="Arial" w:eastAsia="等线" w:hAnsi="Arial" w:cs="Arial"/>
                <w:color w:val="000000"/>
                <w:kern w:val="24"/>
                <w:sz w:val="18"/>
                <w:szCs w:val="18"/>
                <w:lang w:eastAsia="en-GB"/>
              </w:rPr>
              <w:t>Remote Controlling</w:t>
            </w:r>
            <w:r w:rsidRPr="00B500EE">
              <w:rPr>
                <w:rFonts w:ascii="Arial" w:eastAsia="等线" w:hAnsi="Arial" w:cs="Arial"/>
                <w:color w:val="000000"/>
                <w:kern w:val="24"/>
                <w:sz w:val="18"/>
                <w:szCs w:val="18"/>
                <w:lang w:eastAsia="en-GB"/>
              </w:rPr>
              <w:t>;</w:t>
            </w:r>
          </w:p>
        </w:tc>
      </w:tr>
      <w:tr w:rsidR="00B500EE" w:rsidRPr="00BB5F1A" w14:paraId="6E1908C7"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097FD071" w14:textId="2D84A2FE" w:rsidR="0025289E" w:rsidRPr="0025289E" w:rsidRDefault="0025289E" w:rsidP="0025289E">
            <w:pPr>
              <w:spacing w:after="0"/>
              <w:rPr>
                <w:rFonts w:ascii="Arial" w:eastAsia="等线" w:hAnsi="Arial" w:cs="Arial"/>
                <w:color w:val="000000"/>
                <w:kern w:val="24"/>
                <w:sz w:val="18"/>
                <w:szCs w:val="18"/>
                <w:lang w:eastAsia="en-GB"/>
              </w:rPr>
            </w:pPr>
            <w:r w:rsidRPr="0025289E">
              <w:rPr>
                <w:rFonts w:ascii="Arial" w:eastAsia="等线" w:hAnsi="Arial" w:cs="Arial"/>
                <w:color w:val="000000"/>
                <w:kern w:val="24"/>
                <w:sz w:val="18"/>
                <w:szCs w:val="18"/>
                <w:lang w:eastAsia="en-GB"/>
              </w:rPr>
              <w:t>WoP#X.</w:t>
            </w:r>
            <w:r>
              <w:rPr>
                <w:rFonts w:ascii="Arial" w:eastAsia="等线" w:hAnsi="Arial" w:cs="Arial"/>
                <w:color w:val="000000"/>
                <w:kern w:val="24"/>
                <w:sz w:val="18"/>
                <w:szCs w:val="18"/>
                <w:lang w:eastAsia="en-GB"/>
              </w:rPr>
              <w:t>4</w:t>
            </w:r>
          </w:p>
          <w:p w14:paraId="082870A9" w14:textId="7331329D" w:rsidR="00B500EE" w:rsidRPr="00B500EE" w:rsidRDefault="0025289E" w:rsidP="0025289E">
            <w:pPr>
              <w:spacing w:after="0"/>
              <w:rPr>
                <w:rFonts w:ascii="Arial" w:eastAsia="等线" w:hAnsi="Arial" w:cs="Arial"/>
                <w:color w:val="000000"/>
                <w:kern w:val="24"/>
                <w:sz w:val="18"/>
                <w:szCs w:val="18"/>
                <w:highlight w:val="yellow"/>
                <w:lang w:eastAsia="en-GB"/>
              </w:rPr>
            </w:pPr>
            <w:r>
              <w:rPr>
                <w:rFonts w:ascii="Arial" w:eastAsia="等线" w:hAnsi="Arial" w:cs="Arial"/>
                <w:color w:val="000000"/>
                <w:kern w:val="24"/>
                <w:sz w:val="18"/>
                <w:szCs w:val="18"/>
                <w:lang w:eastAsia="en-GB"/>
              </w:rPr>
              <w:t>(SA5#</w:t>
            </w:r>
            <w:r w:rsidRPr="0025289E">
              <w:rPr>
                <w:rFonts w:ascii="Arial" w:eastAsia="等线" w:hAnsi="Arial" w:cs="Arial"/>
                <w:color w:val="000000"/>
                <w:kern w:val="24"/>
                <w:sz w:val="18"/>
                <w:szCs w:val="18"/>
                <w:lang w:eastAsia="en-GB"/>
              </w:rPr>
              <w:t>143e/144e</w:t>
            </w:r>
            <w:r w:rsidR="00901DAF">
              <w:rPr>
                <w:rFonts w:ascii="Arial" w:eastAsia="等线" w:hAnsi="Arial" w:cs="Arial"/>
                <w:color w:val="000000"/>
                <w:kern w:val="24"/>
                <w:sz w:val="18"/>
                <w:szCs w:val="18"/>
                <w:lang w:eastAsia="en-GB"/>
              </w:rPr>
              <w:t>/145e</w:t>
            </w:r>
            <w:r w:rsidRPr="0025289E">
              <w:rPr>
                <w:rFonts w:ascii="Arial" w:eastAsia="等线" w:hAnsi="Arial" w:cs="Arial"/>
                <w:color w:val="000000"/>
                <w:kern w:val="24"/>
                <w:sz w:val="18"/>
                <w:szCs w:val="18"/>
                <w:lang w:eastAsia="en-GB"/>
              </w:rPr>
              <w:t>)</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1D47B11E" w14:textId="6C07D26D" w:rsidR="00B500EE" w:rsidRDefault="00B500EE" w:rsidP="00FE7011">
            <w:pPr>
              <w:spacing w:after="0"/>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 xml:space="preserve"> </w:t>
            </w:r>
            <w:r w:rsidR="00DA31BF">
              <w:rPr>
                <w:rFonts w:ascii="Arial" w:eastAsia="等线" w:hAnsi="Arial" w:cs="Arial"/>
                <w:color w:val="000000"/>
                <w:kern w:val="24"/>
                <w:sz w:val="18"/>
                <w:szCs w:val="18"/>
                <w:lang w:eastAsia="en-GB"/>
              </w:rPr>
              <w:t xml:space="preserve"> </w:t>
            </w:r>
            <w:r w:rsidR="00E7099A">
              <w:rPr>
                <w:rFonts w:ascii="Arial" w:eastAsia="等线" w:hAnsi="Arial" w:cs="Arial"/>
                <w:color w:val="000000"/>
                <w:kern w:val="24"/>
                <w:sz w:val="18"/>
                <w:szCs w:val="18"/>
                <w:lang w:eastAsia="en-GB"/>
              </w:rPr>
              <w:t xml:space="preserve">KQIs of </w:t>
            </w:r>
            <w:r w:rsidR="00DA31BF">
              <w:rPr>
                <w:rFonts w:ascii="Arial" w:eastAsia="等线" w:hAnsi="Arial" w:cs="Arial"/>
                <w:color w:val="000000"/>
                <w:kern w:val="24"/>
                <w:sz w:val="18"/>
                <w:szCs w:val="18"/>
                <w:lang w:eastAsia="en-GB"/>
              </w:rPr>
              <w:t xml:space="preserve">the scenario of </w:t>
            </w:r>
            <w:r w:rsidR="00DA31BF" w:rsidRPr="00B500EE">
              <w:rPr>
                <w:rFonts w:ascii="Arial" w:eastAsia="等线" w:hAnsi="Arial" w:cs="Arial"/>
                <w:color w:val="000000"/>
                <w:kern w:val="24"/>
                <w:sz w:val="18"/>
                <w:szCs w:val="18"/>
                <w:lang w:eastAsia="en-GB"/>
              </w:rPr>
              <w:t>Cloud VR</w:t>
            </w:r>
          </w:p>
          <w:p w14:paraId="6127E63D" w14:textId="569E0F13" w:rsidR="00B500EE" w:rsidRPr="00B500EE" w:rsidRDefault="00B500EE" w:rsidP="00B500EE">
            <w:pPr>
              <w:spacing w:after="0"/>
              <w:rPr>
                <w:rFonts w:ascii="Arial" w:eastAsia="等线" w:hAnsi="Arial" w:cs="Arial"/>
                <w:color w:val="000000"/>
                <w:kern w:val="24"/>
                <w:sz w:val="18"/>
                <w:szCs w:val="18"/>
                <w:lang w:eastAsia="zh-CN"/>
              </w:rPr>
            </w:pPr>
            <w:r w:rsidRPr="00B500EE">
              <w:rPr>
                <w:rFonts w:ascii="Arial" w:eastAsia="等线" w:hAnsi="Arial" w:cs="Arial" w:hint="eastAsia"/>
                <w:color w:val="000000"/>
                <w:kern w:val="24"/>
                <w:sz w:val="18"/>
                <w:szCs w:val="18"/>
                <w:lang w:eastAsia="zh-CN"/>
              </w:rPr>
              <w:t>•</w:t>
            </w:r>
            <w:r w:rsidRPr="00B500EE">
              <w:rPr>
                <w:rFonts w:ascii="Arial" w:eastAsia="等线" w:hAnsi="Arial" w:cs="Arial"/>
                <w:color w:val="000000"/>
                <w:kern w:val="24"/>
                <w:sz w:val="18"/>
                <w:szCs w:val="18"/>
                <w:lang w:eastAsia="zh-CN"/>
              </w:rPr>
              <w:tab/>
              <w:t xml:space="preserve">Study the influencing factors for 5G </w:t>
            </w:r>
            <w:r w:rsidR="00E7099A">
              <w:rPr>
                <w:rFonts w:ascii="Arial" w:eastAsia="等线" w:hAnsi="Arial" w:cs="Arial"/>
                <w:color w:val="000000"/>
                <w:kern w:val="24"/>
                <w:sz w:val="18"/>
                <w:szCs w:val="18"/>
                <w:lang w:eastAsia="zh-CN"/>
              </w:rPr>
              <w:t>service experience according to</w:t>
            </w:r>
            <w:r w:rsidR="00E7099A" w:rsidRPr="00B500EE">
              <w:rPr>
                <w:rFonts w:ascii="Arial" w:eastAsia="等线" w:hAnsi="Arial" w:cs="Arial"/>
                <w:color w:val="000000"/>
                <w:kern w:val="24"/>
                <w:sz w:val="18"/>
                <w:szCs w:val="18"/>
                <w:lang w:eastAsia="en-GB"/>
              </w:rPr>
              <w:t xml:space="preserve"> Cloud VR</w:t>
            </w:r>
            <w:r w:rsidRPr="00B500EE">
              <w:rPr>
                <w:rFonts w:ascii="Arial" w:eastAsia="等线" w:hAnsi="Arial" w:cs="Arial"/>
                <w:color w:val="000000"/>
                <w:kern w:val="24"/>
                <w:sz w:val="18"/>
                <w:szCs w:val="18"/>
                <w:lang w:eastAsia="zh-CN"/>
              </w:rPr>
              <w:t>;</w:t>
            </w:r>
          </w:p>
          <w:p w14:paraId="52B8A4F3" w14:textId="4A228D00" w:rsidR="00B500EE" w:rsidRPr="00B500EE" w:rsidRDefault="00B500EE" w:rsidP="00B500EE">
            <w:pPr>
              <w:spacing w:after="0"/>
              <w:rPr>
                <w:rFonts w:ascii="Arial" w:eastAsia="等线" w:hAnsi="Arial" w:cs="Arial"/>
                <w:color w:val="000000"/>
                <w:kern w:val="24"/>
                <w:sz w:val="18"/>
                <w:szCs w:val="18"/>
                <w:lang w:eastAsia="zh-CN"/>
              </w:rPr>
            </w:pPr>
            <w:r w:rsidRPr="00B500EE">
              <w:rPr>
                <w:rFonts w:ascii="Arial" w:eastAsia="等线" w:hAnsi="Arial" w:cs="Arial" w:hint="eastAsia"/>
                <w:color w:val="000000"/>
                <w:kern w:val="24"/>
                <w:sz w:val="18"/>
                <w:szCs w:val="18"/>
                <w:lang w:eastAsia="zh-CN"/>
              </w:rPr>
              <w:t>•</w:t>
            </w:r>
            <w:r w:rsidRPr="00B500EE">
              <w:rPr>
                <w:rFonts w:ascii="Arial" w:eastAsia="等线" w:hAnsi="Arial" w:cs="Arial"/>
                <w:color w:val="000000"/>
                <w:kern w:val="24"/>
                <w:sz w:val="18"/>
                <w:szCs w:val="18"/>
                <w:lang w:eastAsia="zh-CN"/>
              </w:rPr>
              <w:tab/>
              <w:t xml:space="preserve">Study the KQIs for </w:t>
            </w:r>
            <w:r w:rsidR="00E7099A" w:rsidRPr="00B500EE">
              <w:rPr>
                <w:rFonts w:ascii="Arial" w:eastAsia="等线" w:hAnsi="Arial" w:cs="Arial"/>
                <w:color w:val="000000"/>
                <w:kern w:val="24"/>
                <w:sz w:val="18"/>
                <w:szCs w:val="18"/>
                <w:lang w:eastAsia="en-GB"/>
              </w:rPr>
              <w:t>Cloud VR</w:t>
            </w:r>
            <w:r w:rsidRPr="00B500EE">
              <w:rPr>
                <w:rFonts w:ascii="Arial" w:eastAsia="等线" w:hAnsi="Arial" w:cs="Arial"/>
                <w:color w:val="000000"/>
                <w:kern w:val="24"/>
                <w:sz w:val="18"/>
                <w:szCs w:val="18"/>
                <w:lang w:eastAsia="zh-CN"/>
              </w:rPr>
              <w:t>;  And the related KPIs which will influence the KQIs;</w:t>
            </w:r>
          </w:p>
          <w:p w14:paraId="109CE29C" w14:textId="06591327" w:rsidR="00B500EE" w:rsidRPr="00B500EE" w:rsidRDefault="00B500EE" w:rsidP="00B500EE">
            <w:pPr>
              <w:spacing w:after="0"/>
              <w:rPr>
                <w:rFonts w:ascii="Arial" w:eastAsia="等线" w:hAnsi="Arial" w:cs="Arial"/>
                <w:color w:val="000000"/>
                <w:kern w:val="24"/>
                <w:sz w:val="18"/>
                <w:szCs w:val="18"/>
                <w:lang w:eastAsia="zh-CN"/>
              </w:rPr>
            </w:pPr>
            <w:r w:rsidRPr="00B500EE">
              <w:rPr>
                <w:rFonts w:ascii="Arial" w:eastAsia="等线" w:hAnsi="Arial" w:cs="Arial" w:hint="eastAsia"/>
                <w:color w:val="000000"/>
                <w:kern w:val="24"/>
                <w:sz w:val="18"/>
                <w:szCs w:val="18"/>
                <w:lang w:eastAsia="zh-CN"/>
              </w:rPr>
              <w:t>•</w:t>
            </w:r>
            <w:r w:rsidRPr="00B500EE">
              <w:rPr>
                <w:rFonts w:ascii="Arial" w:eastAsia="等线" w:hAnsi="Arial" w:cs="Arial"/>
                <w:color w:val="000000"/>
                <w:kern w:val="24"/>
                <w:sz w:val="18"/>
                <w:szCs w:val="18"/>
                <w:lang w:eastAsia="zh-CN"/>
              </w:rPr>
              <w:tab/>
              <w:t xml:space="preserve">Study the evaluation method and formula definition of related KQIs for </w:t>
            </w:r>
            <w:r w:rsidR="00E7099A" w:rsidRPr="00B500EE">
              <w:rPr>
                <w:rFonts w:ascii="Arial" w:eastAsia="等线" w:hAnsi="Arial" w:cs="Arial"/>
                <w:color w:val="000000"/>
                <w:kern w:val="24"/>
                <w:sz w:val="18"/>
                <w:szCs w:val="18"/>
                <w:lang w:eastAsia="en-GB"/>
              </w:rPr>
              <w:t>Cloud VR</w:t>
            </w:r>
            <w:r w:rsidRPr="00B500EE">
              <w:rPr>
                <w:rFonts w:ascii="Arial" w:eastAsia="等线" w:hAnsi="Arial" w:cs="Arial"/>
                <w:color w:val="000000"/>
                <w:kern w:val="24"/>
                <w:sz w:val="18"/>
                <w:szCs w:val="18"/>
                <w:lang w:eastAsia="zh-CN"/>
              </w:rPr>
              <w:t>;</w:t>
            </w:r>
          </w:p>
          <w:p w14:paraId="1276AEB5" w14:textId="217468C5" w:rsidR="00B500EE" w:rsidRPr="00FE7011" w:rsidRDefault="00B500EE" w:rsidP="00B500EE">
            <w:pPr>
              <w:spacing w:after="0"/>
              <w:rPr>
                <w:rFonts w:ascii="Arial" w:eastAsia="等线" w:hAnsi="Arial" w:cs="Arial"/>
                <w:color w:val="000000"/>
                <w:kern w:val="24"/>
                <w:sz w:val="18"/>
                <w:szCs w:val="18"/>
                <w:lang w:eastAsia="zh-CN"/>
              </w:rPr>
            </w:pPr>
            <w:r w:rsidRPr="00B500EE">
              <w:rPr>
                <w:rFonts w:ascii="Arial" w:eastAsia="等线" w:hAnsi="Arial" w:cs="Arial" w:hint="eastAsia"/>
                <w:color w:val="000000"/>
                <w:kern w:val="24"/>
                <w:sz w:val="18"/>
                <w:szCs w:val="18"/>
                <w:lang w:eastAsia="zh-CN"/>
              </w:rPr>
              <w:t>•</w:t>
            </w:r>
            <w:r w:rsidRPr="00B500EE">
              <w:rPr>
                <w:rFonts w:ascii="Arial" w:eastAsia="等线" w:hAnsi="Arial" w:cs="Arial"/>
                <w:color w:val="000000"/>
                <w:kern w:val="24"/>
                <w:sz w:val="18"/>
                <w:szCs w:val="18"/>
                <w:lang w:eastAsia="zh-CN"/>
              </w:rPr>
              <w:tab/>
              <w:t xml:space="preserve">Study the evaluation criterion of the KQIs for </w:t>
            </w:r>
            <w:r w:rsidR="00E7099A" w:rsidRPr="00B500EE">
              <w:rPr>
                <w:rFonts w:ascii="Arial" w:eastAsia="等线" w:hAnsi="Arial" w:cs="Arial"/>
                <w:color w:val="000000"/>
                <w:kern w:val="24"/>
                <w:sz w:val="18"/>
                <w:szCs w:val="18"/>
                <w:lang w:eastAsia="en-GB"/>
              </w:rPr>
              <w:t>Cloud VR</w:t>
            </w:r>
            <w:r w:rsidRPr="00B500EE">
              <w:rPr>
                <w:rFonts w:ascii="Arial" w:eastAsia="等线" w:hAnsi="Arial" w:cs="Arial"/>
                <w:color w:val="000000"/>
                <w:kern w:val="24"/>
                <w:sz w:val="18"/>
                <w:szCs w:val="18"/>
                <w:lang w:eastAsia="zh-CN"/>
              </w:rPr>
              <w:t>;</w:t>
            </w:r>
          </w:p>
        </w:tc>
      </w:tr>
      <w:tr w:rsidR="00B500EE" w:rsidRPr="00BB5F1A" w14:paraId="3C054330" w14:textId="77777777" w:rsidTr="009C7EA9">
        <w:trPr>
          <w:tblCellSpacing w:w="0" w:type="dxa"/>
        </w:trPr>
        <w:tc>
          <w:tcPr>
            <w:tcW w:w="1268" w:type="dxa"/>
            <w:tcBorders>
              <w:top w:val="outset" w:sz="6" w:space="0" w:color="C0C0C0"/>
              <w:left w:val="outset" w:sz="6" w:space="0" w:color="C0C0C0"/>
              <w:bottom w:val="outset" w:sz="6" w:space="0" w:color="C0C0C0"/>
              <w:right w:val="outset" w:sz="6" w:space="0" w:color="C0C0C0"/>
            </w:tcBorders>
            <w:shd w:val="clear" w:color="auto" w:fill="auto"/>
          </w:tcPr>
          <w:p w14:paraId="5C84FA98" w14:textId="12B2F694" w:rsidR="0025289E" w:rsidRPr="0025289E" w:rsidRDefault="0025289E" w:rsidP="0025289E">
            <w:pPr>
              <w:spacing w:after="0"/>
              <w:rPr>
                <w:rFonts w:ascii="Arial" w:eastAsia="等线" w:hAnsi="Arial" w:cs="Arial"/>
                <w:color w:val="000000"/>
                <w:kern w:val="24"/>
                <w:sz w:val="18"/>
                <w:szCs w:val="18"/>
                <w:lang w:eastAsia="en-GB"/>
              </w:rPr>
            </w:pPr>
            <w:r w:rsidRPr="0025289E">
              <w:rPr>
                <w:rFonts w:ascii="Arial" w:eastAsia="等线" w:hAnsi="Arial" w:cs="Arial"/>
                <w:color w:val="000000"/>
                <w:kern w:val="24"/>
                <w:sz w:val="18"/>
                <w:szCs w:val="18"/>
                <w:lang w:eastAsia="en-GB"/>
              </w:rPr>
              <w:t>WoP#X.</w:t>
            </w:r>
            <w:r>
              <w:rPr>
                <w:rFonts w:ascii="Arial" w:eastAsia="等线" w:hAnsi="Arial" w:cs="Arial"/>
                <w:color w:val="000000"/>
                <w:kern w:val="24"/>
                <w:sz w:val="18"/>
                <w:szCs w:val="18"/>
                <w:lang w:eastAsia="en-GB"/>
              </w:rPr>
              <w:t>5</w:t>
            </w:r>
          </w:p>
          <w:p w14:paraId="57B7A089" w14:textId="40AC5CC9" w:rsidR="00B500EE" w:rsidRPr="00B500EE" w:rsidRDefault="0025289E" w:rsidP="0025289E">
            <w:pPr>
              <w:spacing w:after="0"/>
              <w:rPr>
                <w:rFonts w:ascii="Arial" w:eastAsia="等线" w:hAnsi="Arial" w:cs="Arial"/>
                <w:color w:val="000000"/>
                <w:kern w:val="24"/>
                <w:sz w:val="18"/>
                <w:szCs w:val="18"/>
                <w:highlight w:val="yellow"/>
                <w:lang w:eastAsia="en-GB"/>
              </w:rPr>
            </w:pPr>
            <w:r>
              <w:rPr>
                <w:rFonts w:ascii="Arial" w:eastAsia="等线" w:hAnsi="Arial" w:cs="Arial"/>
                <w:color w:val="000000"/>
                <w:kern w:val="24"/>
                <w:sz w:val="18"/>
                <w:szCs w:val="18"/>
                <w:lang w:eastAsia="en-GB"/>
              </w:rPr>
              <w:t>(SA5#144e/145</w:t>
            </w:r>
            <w:r w:rsidRPr="0025289E">
              <w:rPr>
                <w:rFonts w:ascii="Arial" w:eastAsia="等线" w:hAnsi="Arial" w:cs="Arial"/>
                <w:color w:val="000000"/>
                <w:kern w:val="24"/>
                <w:sz w:val="18"/>
                <w:szCs w:val="18"/>
                <w:lang w:eastAsia="en-GB"/>
              </w:rPr>
              <w:t>e)</w:t>
            </w:r>
          </w:p>
        </w:tc>
        <w:tc>
          <w:tcPr>
            <w:tcW w:w="8371" w:type="dxa"/>
            <w:tcBorders>
              <w:top w:val="outset" w:sz="6" w:space="0" w:color="C0C0C0"/>
              <w:left w:val="outset" w:sz="6" w:space="0" w:color="C0C0C0"/>
              <w:bottom w:val="outset" w:sz="6" w:space="0" w:color="C0C0C0"/>
              <w:right w:val="outset" w:sz="6" w:space="0" w:color="C0C0C0"/>
            </w:tcBorders>
            <w:shd w:val="clear" w:color="auto" w:fill="auto"/>
          </w:tcPr>
          <w:p w14:paraId="3A9688A7" w14:textId="7EB904ED" w:rsidR="00B500EE" w:rsidRPr="00FE7011" w:rsidRDefault="00B500EE" w:rsidP="00FE7011">
            <w:pPr>
              <w:spacing w:after="0"/>
              <w:rPr>
                <w:rFonts w:ascii="Arial" w:eastAsia="等线" w:hAnsi="Arial" w:cs="Arial"/>
                <w:color w:val="000000"/>
                <w:kern w:val="24"/>
                <w:sz w:val="18"/>
                <w:szCs w:val="18"/>
                <w:lang w:eastAsia="en-GB"/>
              </w:rPr>
            </w:pPr>
            <w:r w:rsidRPr="00B500EE">
              <w:rPr>
                <w:rFonts w:ascii="Arial" w:eastAsia="等线" w:hAnsi="Arial" w:cs="Arial"/>
                <w:color w:val="000000"/>
                <w:kern w:val="24"/>
                <w:sz w:val="18"/>
                <w:szCs w:val="18"/>
                <w:lang w:eastAsia="en-GB"/>
              </w:rPr>
              <w:t>Study the relation with the SLS requirements</w:t>
            </w:r>
          </w:p>
        </w:tc>
      </w:tr>
    </w:tbl>
    <w:p w14:paraId="751DC2AF" w14:textId="77777777" w:rsidR="00720B6D" w:rsidRPr="00720B6D" w:rsidRDefault="00720B6D" w:rsidP="00FE7011">
      <w:pPr>
        <w:spacing w:line="360" w:lineRule="auto"/>
        <w:rPr>
          <w:lang w:eastAsia="zh-CN"/>
        </w:rPr>
      </w:pPr>
    </w:p>
    <w:sectPr w:rsidR="00720B6D" w:rsidRPr="00720B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54D0E" w14:textId="77777777" w:rsidR="00021171" w:rsidRDefault="00021171">
      <w:r>
        <w:separator/>
      </w:r>
    </w:p>
  </w:endnote>
  <w:endnote w:type="continuationSeparator" w:id="0">
    <w:p w14:paraId="603ABF4D" w14:textId="77777777" w:rsidR="00021171" w:rsidRDefault="0002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DB2CF" w14:textId="77777777" w:rsidR="00021171" w:rsidRDefault="00021171">
      <w:r>
        <w:separator/>
      </w:r>
    </w:p>
  </w:footnote>
  <w:footnote w:type="continuationSeparator" w:id="0">
    <w:p w14:paraId="05CF7398" w14:textId="77777777" w:rsidR="00021171" w:rsidRDefault="000211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BA03A90"/>
    <w:multiLevelType w:val="multilevel"/>
    <w:tmpl w:val="B3DA5D6C"/>
    <w:lvl w:ilvl="0">
      <w:start w:val="3"/>
      <w:numFmt w:val="decimal"/>
      <w:lvlText w:val="%1"/>
      <w:lvlJc w:val="left"/>
      <w:pPr>
        <w:ind w:left="360" w:hanging="360"/>
      </w:pPr>
      <w:rPr>
        <w:rFonts w:hint="default"/>
      </w:rPr>
    </w:lvl>
    <w:lvl w:ilvl="1">
      <w:start w:val="1"/>
      <w:numFmt w:val="decimal"/>
      <w:lvlText w:val="%1.%2"/>
      <w:lvlJc w:val="left"/>
      <w:pPr>
        <w:ind w:left="1400" w:hanging="360"/>
      </w:pPr>
      <w:rPr>
        <w:rFonts w:hint="default"/>
      </w:rPr>
    </w:lvl>
    <w:lvl w:ilvl="2">
      <w:start w:val="1"/>
      <w:numFmt w:val="decimal"/>
      <w:lvlText w:val="%1.%2.%3"/>
      <w:lvlJc w:val="left"/>
      <w:pPr>
        <w:ind w:left="2800" w:hanging="720"/>
      </w:pPr>
      <w:rPr>
        <w:rFonts w:hint="default"/>
      </w:rPr>
    </w:lvl>
    <w:lvl w:ilvl="3">
      <w:start w:val="1"/>
      <w:numFmt w:val="decimal"/>
      <w:lvlText w:val="%1.%2.%3.%4"/>
      <w:lvlJc w:val="left"/>
      <w:pPr>
        <w:ind w:left="3840" w:hanging="720"/>
      </w:pPr>
      <w:rPr>
        <w:rFonts w:hint="default"/>
      </w:rPr>
    </w:lvl>
    <w:lvl w:ilvl="4">
      <w:start w:val="1"/>
      <w:numFmt w:val="decimal"/>
      <w:lvlText w:val="%1.%2.%3.%4.%5"/>
      <w:lvlJc w:val="left"/>
      <w:pPr>
        <w:ind w:left="4880" w:hanging="720"/>
      </w:pPr>
      <w:rPr>
        <w:rFonts w:hint="default"/>
      </w:rPr>
    </w:lvl>
    <w:lvl w:ilvl="5">
      <w:start w:val="1"/>
      <w:numFmt w:val="decimal"/>
      <w:lvlText w:val="%1.%2.%3.%4.%5.%6"/>
      <w:lvlJc w:val="left"/>
      <w:pPr>
        <w:ind w:left="6280" w:hanging="1080"/>
      </w:pPr>
      <w:rPr>
        <w:rFonts w:hint="default"/>
      </w:rPr>
    </w:lvl>
    <w:lvl w:ilvl="6">
      <w:start w:val="1"/>
      <w:numFmt w:val="decimal"/>
      <w:lvlText w:val="%1.%2.%3.%4.%5.%6.%7"/>
      <w:lvlJc w:val="left"/>
      <w:pPr>
        <w:ind w:left="7320" w:hanging="1080"/>
      </w:pPr>
      <w:rPr>
        <w:rFonts w:hint="default"/>
      </w:rPr>
    </w:lvl>
    <w:lvl w:ilvl="7">
      <w:start w:val="1"/>
      <w:numFmt w:val="decimal"/>
      <w:lvlText w:val="%1.%2.%3.%4.%5.%6.%7.%8"/>
      <w:lvlJc w:val="left"/>
      <w:pPr>
        <w:ind w:left="8720" w:hanging="1440"/>
      </w:pPr>
      <w:rPr>
        <w:rFonts w:hint="default"/>
      </w:rPr>
    </w:lvl>
    <w:lvl w:ilvl="8">
      <w:start w:val="1"/>
      <w:numFmt w:val="decimal"/>
      <w:lvlText w:val="%1.%2.%3.%4.%5.%6.%7.%8.%9"/>
      <w:lvlJc w:val="left"/>
      <w:pPr>
        <w:ind w:left="9760" w:hanging="1440"/>
      </w:pPr>
      <w:rPr>
        <w:rFonts w:hint="default"/>
      </w:rPr>
    </w:lvl>
  </w:abstractNum>
  <w:abstractNum w:abstractNumId="11" w15:restartNumberingAfterBreak="0">
    <w:nsid w:val="10EB29F1"/>
    <w:multiLevelType w:val="hybridMultilevel"/>
    <w:tmpl w:val="384C13E4"/>
    <w:lvl w:ilvl="0" w:tplc="EF24C27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FB293D"/>
    <w:multiLevelType w:val="hybridMultilevel"/>
    <w:tmpl w:val="2772C6C6"/>
    <w:lvl w:ilvl="0" w:tplc="C72EBB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4E451F"/>
    <w:multiLevelType w:val="hybridMultilevel"/>
    <w:tmpl w:val="2772C6C6"/>
    <w:lvl w:ilvl="0" w:tplc="C72EBBC0">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9"/>
  </w:num>
  <w:num w:numId="22">
    <w:abstractNumId w:val="10"/>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21171"/>
    <w:rsid w:val="00046389"/>
    <w:rsid w:val="00074722"/>
    <w:rsid w:val="0008104C"/>
    <w:rsid w:val="000819D8"/>
    <w:rsid w:val="000934A6"/>
    <w:rsid w:val="000A2C6C"/>
    <w:rsid w:val="000A4660"/>
    <w:rsid w:val="000D1B5B"/>
    <w:rsid w:val="0010401F"/>
    <w:rsid w:val="00112FC3"/>
    <w:rsid w:val="00151EC6"/>
    <w:rsid w:val="00173FA3"/>
    <w:rsid w:val="00184B6F"/>
    <w:rsid w:val="001861E5"/>
    <w:rsid w:val="001912C2"/>
    <w:rsid w:val="001A4A8D"/>
    <w:rsid w:val="001B1652"/>
    <w:rsid w:val="001B5984"/>
    <w:rsid w:val="001C3EC8"/>
    <w:rsid w:val="001D2BD4"/>
    <w:rsid w:val="001D6911"/>
    <w:rsid w:val="001E2907"/>
    <w:rsid w:val="00201947"/>
    <w:rsid w:val="0020395B"/>
    <w:rsid w:val="002046CB"/>
    <w:rsid w:val="00204DC9"/>
    <w:rsid w:val="002062C0"/>
    <w:rsid w:val="00215130"/>
    <w:rsid w:val="00222C94"/>
    <w:rsid w:val="00230002"/>
    <w:rsid w:val="00244C9A"/>
    <w:rsid w:val="00247216"/>
    <w:rsid w:val="0025289E"/>
    <w:rsid w:val="002874EF"/>
    <w:rsid w:val="002A1857"/>
    <w:rsid w:val="002A3CB2"/>
    <w:rsid w:val="002C7F38"/>
    <w:rsid w:val="002F6432"/>
    <w:rsid w:val="0030628A"/>
    <w:rsid w:val="003069CA"/>
    <w:rsid w:val="0034322B"/>
    <w:rsid w:val="0035122B"/>
    <w:rsid w:val="00353451"/>
    <w:rsid w:val="00371032"/>
    <w:rsid w:val="00371B44"/>
    <w:rsid w:val="003A3377"/>
    <w:rsid w:val="003C122B"/>
    <w:rsid w:val="003C5A97"/>
    <w:rsid w:val="003C7A04"/>
    <w:rsid w:val="003F52B2"/>
    <w:rsid w:val="00440414"/>
    <w:rsid w:val="004558E9"/>
    <w:rsid w:val="0045777E"/>
    <w:rsid w:val="004B3753"/>
    <w:rsid w:val="004C31D2"/>
    <w:rsid w:val="004D55C2"/>
    <w:rsid w:val="00521131"/>
    <w:rsid w:val="00527C0B"/>
    <w:rsid w:val="005410F6"/>
    <w:rsid w:val="005729C4"/>
    <w:rsid w:val="0059227B"/>
    <w:rsid w:val="005974AD"/>
    <w:rsid w:val="005A5549"/>
    <w:rsid w:val="005B0966"/>
    <w:rsid w:val="005B795D"/>
    <w:rsid w:val="005D365C"/>
    <w:rsid w:val="005E209F"/>
    <w:rsid w:val="00607B24"/>
    <w:rsid w:val="00613820"/>
    <w:rsid w:val="00625248"/>
    <w:rsid w:val="00633A02"/>
    <w:rsid w:val="00652248"/>
    <w:rsid w:val="00655827"/>
    <w:rsid w:val="00657B80"/>
    <w:rsid w:val="00675B3C"/>
    <w:rsid w:val="0069495C"/>
    <w:rsid w:val="006B4EAE"/>
    <w:rsid w:val="006D340A"/>
    <w:rsid w:val="00702BCC"/>
    <w:rsid w:val="00703641"/>
    <w:rsid w:val="00715A1D"/>
    <w:rsid w:val="007173CA"/>
    <w:rsid w:val="00720B6D"/>
    <w:rsid w:val="007560DF"/>
    <w:rsid w:val="00756B89"/>
    <w:rsid w:val="00760BB0"/>
    <w:rsid w:val="0076157A"/>
    <w:rsid w:val="00784593"/>
    <w:rsid w:val="00786E8C"/>
    <w:rsid w:val="00793EDC"/>
    <w:rsid w:val="007A00EF"/>
    <w:rsid w:val="007B19EA"/>
    <w:rsid w:val="007C0A2D"/>
    <w:rsid w:val="007C27B0"/>
    <w:rsid w:val="007E4FE3"/>
    <w:rsid w:val="007F300B"/>
    <w:rsid w:val="008014C3"/>
    <w:rsid w:val="00850812"/>
    <w:rsid w:val="00876B9A"/>
    <w:rsid w:val="008933BF"/>
    <w:rsid w:val="008A10C4"/>
    <w:rsid w:val="008B0248"/>
    <w:rsid w:val="008F5F33"/>
    <w:rsid w:val="00901DAF"/>
    <w:rsid w:val="0091046A"/>
    <w:rsid w:val="00922B77"/>
    <w:rsid w:val="00926ABD"/>
    <w:rsid w:val="00936EE4"/>
    <w:rsid w:val="00947F4E"/>
    <w:rsid w:val="009607D3"/>
    <w:rsid w:val="00966D47"/>
    <w:rsid w:val="00992312"/>
    <w:rsid w:val="00996642"/>
    <w:rsid w:val="009C0DED"/>
    <w:rsid w:val="009C7EA9"/>
    <w:rsid w:val="00A047B8"/>
    <w:rsid w:val="00A14FDB"/>
    <w:rsid w:val="00A37D7F"/>
    <w:rsid w:val="00A46410"/>
    <w:rsid w:val="00A57688"/>
    <w:rsid w:val="00A82EC4"/>
    <w:rsid w:val="00A84A94"/>
    <w:rsid w:val="00A9504F"/>
    <w:rsid w:val="00AD1DAA"/>
    <w:rsid w:val="00AF1E23"/>
    <w:rsid w:val="00AF7F81"/>
    <w:rsid w:val="00B01AFF"/>
    <w:rsid w:val="00B05CC7"/>
    <w:rsid w:val="00B27E39"/>
    <w:rsid w:val="00B350D8"/>
    <w:rsid w:val="00B43943"/>
    <w:rsid w:val="00B500EE"/>
    <w:rsid w:val="00B76763"/>
    <w:rsid w:val="00B7732B"/>
    <w:rsid w:val="00B879F0"/>
    <w:rsid w:val="00BC25AA"/>
    <w:rsid w:val="00BD74BC"/>
    <w:rsid w:val="00C01728"/>
    <w:rsid w:val="00C022E3"/>
    <w:rsid w:val="00C22D17"/>
    <w:rsid w:val="00C4712D"/>
    <w:rsid w:val="00C555C9"/>
    <w:rsid w:val="00C94F55"/>
    <w:rsid w:val="00CA7D62"/>
    <w:rsid w:val="00CB07A8"/>
    <w:rsid w:val="00CD4A57"/>
    <w:rsid w:val="00D00940"/>
    <w:rsid w:val="00D146F1"/>
    <w:rsid w:val="00D33604"/>
    <w:rsid w:val="00D37B08"/>
    <w:rsid w:val="00D437FF"/>
    <w:rsid w:val="00D5130C"/>
    <w:rsid w:val="00D61C37"/>
    <w:rsid w:val="00D62265"/>
    <w:rsid w:val="00D838AB"/>
    <w:rsid w:val="00D8512E"/>
    <w:rsid w:val="00DA1E58"/>
    <w:rsid w:val="00DA31BF"/>
    <w:rsid w:val="00DB3173"/>
    <w:rsid w:val="00DD47BD"/>
    <w:rsid w:val="00DE4EF2"/>
    <w:rsid w:val="00DF2C0E"/>
    <w:rsid w:val="00E04DB6"/>
    <w:rsid w:val="00E05859"/>
    <w:rsid w:val="00E06FFB"/>
    <w:rsid w:val="00E30155"/>
    <w:rsid w:val="00E34A6A"/>
    <w:rsid w:val="00E419DE"/>
    <w:rsid w:val="00E7099A"/>
    <w:rsid w:val="00E91FE1"/>
    <w:rsid w:val="00EA4D45"/>
    <w:rsid w:val="00EA5E95"/>
    <w:rsid w:val="00ED4954"/>
    <w:rsid w:val="00EE0943"/>
    <w:rsid w:val="00EE33A2"/>
    <w:rsid w:val="00F1447E"/>
    <w:rsid w:val="00F55649"/>
    <w:rsid w:val="00F67A1C"/>
    <w:rsid w:val="00F82C5B"/>
    <w:rsid w:val="00F8555F"/>
    <w:rsid w:val="00FB5301"/>
    <w:rsid w:val="00FC7D52"/>
    <w:rsid w:val="00FE7011"/>
    <w:rsid w:val="00FF2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paragraph" w:styleId="af">
    <w:name w:val="List Paragraph"/>
    <w:basedOn w:val="a"/>
    <w:uiPriority w:val="34"/>
    <w:qFormat/>
    <w:rsid w:val="00FC7D52"/>
    <w:pPr>
      <w:overflowPunct w:val="0"/>
      <w:autoSpaceDE w:val="0"/>
      <w:autoSpaceDN w:val="0"/>
      <w:adjustRightInd w:val="0"/>
      <w:ind w:left="720"/>
      <w:contextualSpacing/>
      <w:textAlignment w:val="baseline"/>
    </w:pPr>
    <w:rPr>
      <w:lang w:eastAsia="en-GB"/>
    </w:rPr>
  </w:style>
  <w:style w:type="paragraph" w:styleId="af0">
    <w:name w:val="annotation subject"/>
    <w:basedOn w:val="ac"/>
    <w:next w:val="ac"/>
    <w:link w:val="Char1"/>
    <w:rsid w:val="0008104C"/>
    <w:rPr>
      <w:b/>
      <w:bCs/>
    </w:rPr>
  </w:style>
  <w:style w:type="character" w:customStyle="1" w:styleId="Char0">
    <w:name w:val="批注文字 Char"/>
    <w:basedOn w:val="a0"/>
    <w:link w:val="ac"/>
    <w:semiHidden/>
    <w:rsid w:val="0008104C"/>
    <w:rPr>
      <w:rFonts w:ascii="Times New Roman" w:hAnsi="Times New Roman"/>
      <w:lang w:eastAsia="en-US"/>
    </w:rPr>
  </w:style>
  <w:style w:type="character" w:customStyle="1" w:styleId="Char1">
    <w:name w:val="批注主题 Char"/>
    <w:basedOn w:val="Char0"/>
    <w:link w:val="af0"/>
    <w:rsid w:val="0008104C"/>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1</Pages>
  <Words>307</Words>
  <Characters>1756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2059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WM</cp:lastModifiedBy>
  <cp:revision>29</cp:revision>
  <cp:lastPrinted>1899-12-31T23:00:00Z</cp:lastPrinted>
  <dcterms:created xsi:type="dcterms:W3CDTF">2022-03-23T09:28:00Z</dcterms:created>
  <dcterms:modified xsi:type="dcterms:W3CDTF">2022-03-24T10:38:00Z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(3)TpjoeDmW6kaM99j5EO2M6trg78ph6oc4Tli420C2wV/mMfVPGONVVcQVF7PoFOtfkY3kdS7r
ZtTrI5IVl2VhAT35koT16DZ4rmLEBF1LedQM9RweXXK+M7DDdCy0oe8eDH9e8415BXgRJgQB
8fjq3By3mlvT3eQL3Q51LZkBaH3/3tY7QOo6yUH0uVo4xVr4X7yoPrFkrdM4c19HN9p/b/z8
w1KUoEqid2HrkmUppJ</vt:lpwstr>
  </property>
  <property fmtid="{D5CDD505-2E9C-101B-9397-08002B2CF9AE}" pid="3" name="_2015_ms_pID_7253431">
    <vt:lpwstr>yao+Z7INxqp+f+lIkhQj3HH0wvN7TRiragGEcko9ggDN9JwEke3qEl
0MemyE3qclYJ8+Xi3Dk+3lsgXGGgsoRWOQSVfep6sRiOEn5oHWr9xYflZzhL9psJIltjB4iB
LbX8ENtOA1Au9Hwpea7hki1yAGKXT6uej86ndGYR/MqQuZ1MZdGk2oI8XgjGRJ7WuGWJTpYV
hTZ6EfIw//9nJW+YE7yYJ5t8v3o6Y3SG/Q0j</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1647996625</vt:lpwstr>
  </property>
</Properties>
</file>